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29" w:rsidRPr="00C11329" w:rsidRDefault="00C11329" w:rsidP="002C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E4086C" w:rsidRDefault="002F76EB" w:rsidP="002C12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2F76EB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Білім беру бағдарлама</w:t>
      </w:r>
      <w:r w:rsidR="00E4086C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сы</w:t>
      </w:r>
      <w:r w:rsidRPr="002F76EB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</w:t>
      </w:r>
      <w:r w:rsidRPr="002F76EB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8D08113 Өсімдіктер селекциясы</w:t>
      </w:r>
    </w:p>
    <w:p w:rsidR="002F76EB" w:rsidRPr="00E4086C" w:rsidRDefault="00E4086C" w:rsidP="002C12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(ЭССЕ тақырыбтары)</w:t>
      </w:r>
    </w:p>
    <w:p w:rsidR="002F76EB" w:rsidRPr="002F76EB" w:rsidRDefault="002F76EB" w:rsidP="002C1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2F76EB" w:rsidRPr="00FC7487" w:rsidRDefault="002F76EB" w:rsidP="002C1217">
      <w:pPr>
        <w:pStyle w:val="a3"/>
        <w:numPr>
          <w:ilvl w:val="0"/>
          <w:numId w:val="1"/>
        </w:numPr>
        <w:spacing w:after="0" w:line="240" w:lineRule="auto"/>
        <w:ind w:left="-142"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C74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Ауыл шаруашылығы дақылдарының өнімділігі мен сапасын арттырудағы генетика, селекция және тұқым шаруашылығының маңызы. </w:t>
      </w:r>
    </w:p>
    <w:p w:rsidR="00FC7487" w:rsidRDefault="00FC7487" w:rsidP="002C1217">
      <w:pPr>
        <w:pStyle w:val="a3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C74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Значения генетики, селекции и семеноводства в</w:t>
      </w:r>
      <w:r w:rsidRPr="00FC7487">
        <w:rPr>
          <w:rFonts w:ascii="Times New Roman" w:eastAsia="Calibri" w:hAnsi="Times New Roman" w:cs="Times New Roman"/>
          <w:sz w:val="28"/>
          <w:szCs w:val="28"/>
        </w:rPr>
        <w:t xml:space="preserve"> повышении </w:t>
      </w:r>
      <w:r w:rsidRPr="00FC74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урожайности сельскохозяйственных культур.</w:t>
      </w:r>
    </w:p>
    <w:p w:rsidR="00A02500" w:rsidRPr="003A1CEF" w:rsidRDefault="00A02500" w:rsidP="002C1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>The importance of genetics, breeding and seed production in increasing crop yields.</w:t>
      </w:r>
    </w:p>
    <w:p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Ауыл шаруашылығы дақылдарының бәсекеге қабілетті отандық сорттары мен будандарын шығару бойынша селекциялық үрдісті жеделдетудегі гендік қорлар. </w:t>
      </w:r>
    </w:p>
    <w:p w:rsidR="00A02500" w:rsidRDefault="00A02500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086C">
        <w:rPr>
          <w:rFonts w:ascii="Times New Roman" w:eastAsia="Calibri" w:hAnsi="Times New Roman" w:cs="Times New Roman"/>
          <w:sz w:val="28"/>
          <w:szCs w:val="28"/>
        </w:rPr>
        <w:t>Г</w:t>
      </w: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>енетические ресурсы в ускорении селекционного процесса по созданию отечественных конкурентноспособных сортов и гибридов сельскохозяйственных культур.</w:t>
      </w:r>
    </w:p>
    <w:p w:rsidR="004E190A" w:rsidRPr="003A1CEF" w:rsidRDefault="004E190A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>Genetic resources in accelerating the breeding process for the creation of domestic competitive varieties and hybrids of agricultural crops.</w:t>
      </w:r>
    </w:p>
    <w:p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Селекциялық технологиялар мен өсімдік шаруашылығындағы іргелі және қолданбалы бағыттарды дамытуда гендік қорларды сақтау және ұтымды пайдалану. </w:t>
      </w:r>
    </w:p>
    <w:p w:rsidR="004E190A" w:rsidRDefault="004E190A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>Сохранение и рациональное использование генетических ресурсов в развитии селекционнных технологий и приоритетных фундаментальных и прикладных направлении в растениеводстве.</w:t>
      </w:r>
    </w:p>
    <w:p w:rsidR="00807AF5" w:rsidRPr="003A1CEF" w:rsidRDefault="00807AF5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 xml:space="preserve"> Conservation and rational use of genetic resources in the development of breeding technologies and priority fundamental and applied areas in crop production.</w:t>
      </w:r>
    </w:p>
    <w:p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Интродукцияның ғылыми негіздері мен шаруашылық маңызы, өсімдіктердің сорттары мен будандарын жерсіңдірудің халықаралық ережелері. </w:t>
      </w:r>
    </w:p>
    <w:p w:rsidR="0066675E" w:rsidRDefault="0066675E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086C">
        <w:rPr>
          <w:rFonts w:ascii="Times New Roman" w:eastAsia="Calibri" w:hAnsi="Times New Roman" w:cs="Times New Roman"/>
          <w:sz w:val="28"/>
          <w:szCs w:val="28"/>
        </w:rPr>
        <w:t>Н</w:t>
      </w: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>аучные основы и хозяйственное значение интродукции, международные правила интродукции сортов и гибридов растений.</w:t>
      </w:r>
    </w:p>
    <w:p w:rsidR="0066675E" w:rsidRPr="003A1CEF" w:rsidRDefault="0066675E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>Scientific foundations and economic importance of introduction, international rules for the introduction of plant varieties and hybrids.</w:t>
      </w:r>
    </w:p>
    <w:p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5. Ауылшаруашылық өсімдіктерінің бейімдеу селекциясы мен тұқым шаруашылығының ілімдік негіздері мен әдістемелері. </w:t>
      </w:r>
    </w:p>
    <w:p w:rsidR="0066675E" w:rsidRDefault="0066675E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Теоретические основы и методологии адаптивной селекции и семеноводства сельскохозяйственных растений. </w:t>
      </w:r>
    </w:p>
    <w:p w:rsidR="0066675E" w:rsidRPr="003A1CEF" w:rsidRDefault="0066675E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 xml:space="preserve">Theoretical foundations and methodologies of adaptive breeding and seed production of agricultural plants. </w:t>
      </w:r>
    </w:p>
    <w:p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>6. Заманауи бейімделген сорттар мен сортсынау жүйесінде және өндіріс жағдайында олардың бейімделу реакцияларының ерекшелігі.</w:t>
      </w:r>
    </w:p>
    <w:p w:rsidR="002F7F7A" w:rsidRDefault="002F7F7A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>Современные адаптивные сорта и специфика их адаптивных реакции в системе сортоиспытания и в производственных условиях.</w:t>
      </w:r>
    </w:p>
    <w:p w:rsidR="002F7F7A" w:rsidRPr="003A1CEF" w:rsidRDefault="002F7F7A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lastRenderedPageBreak/>
        <w:t>Modern adaptive varieties and the specifics of their adaptive reactions in the variety testing system and in production conditions.</w:t>
      </w:r>
    </w:p>
    <w:p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7. Өнім қалыптасуының морфологиялық және физиологиялық заңдылықтары, өсімдіктердің белгілері мен қасиеттерінің корреляциялық және функционалдық байланысы. </w:t>
      </w:r>
    </w:p>
    <w:p w:rsidR="004D38C3" w:rsidRPr="00E4086C" w:rsidRDefault="004D38C3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6C">
        <w:rPr>
          <w:rFonts w:ascii="Times New Roman" w:eastAsia="Calibri" w:hAnsi="Times New Roman" w:cs="Times New Roman"/>
          <w:kern w:val="18"/>
          <w:sz w:val="28"/>
          <w:szCs w:val="28"/>
          <w:lang w:eastAsia="de-AT"/>
        </w:rPr>
        <w:t>М</w:t>
      </w:r>
      <w:r w:rsidRPr="00E4086C">
        <w:rPr>
          <w:rFonts w:ascii="Times New Roman" w:eastAsia="Calibri" w:hAnsi="Times New Roman" w:cs="Times New Roman"/>
          <w:kern w:val="18"/>
          <w:sz w:val="28"/>
          <w:szCs w:val="28"/>
          <w:lang w:val="kk-KZ" w:eastAsia="de-AT"/>
        </w:rPr>
        <w:t>орфологические и физиологические закономерности формирования продукции, корреляционная и функциональная взаимосвязь признаков и свойств растений.</w:t>
      </w:r>
    </w:p>
    <w:p w:rsidR="004D38C3" w:rsidRPr="003A1CEF" w:rsidRDefault="004D38C3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>7. Morphological and physiological patterns of product formation, correlation and functional interrelation of plant characteristics and properties.</w:t>
      </w:r>
    </w:p>
    <w:p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Ауыл шаруашылық дақылдарының бейімделген сорттары мен будандарын шығару үшін селекцияның дәстүрлі және заманауи әдістерін үйлестіру. </w:t>
      </w:r>
    </w:p>
    <w:p w:rsidR="004D38C3" w:rsidRDefault="004D38C3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>Сочетание классических и современных методов селекции для создания адаптивных сортов и гибридов сельскохозяйственных культур.</w:t>
      </w:r>
    </w:p>
    <w:p w:rsidR="004D38C3" w:rsidRPr="003A1CEF" w:rsidRDefault="004D38C3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>8. A combination of classical and modern breeding methods to create adaptive varieties and hybrids of agricultural crops.</w:t>
      </w:r>
    </w:p>
    <w:p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9. Селекция және тұқым шаруашылығындағы биотехнологиялық әдістер. </w:t>
      </w:r>
    </w:p>
    <w:p w:rsidR="004D38C3" w:rsidRPr="00E4086C" w:rsidRDefault="004D38C3" w:rsidP="002C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4086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Биотехнологические методы в селекции и семеноводстве. </w:t>
      </w:r>
    </w:p>
    <w:p w:rsidR="004D38C3" w:rsidRPr="002F76EB" w:rsidRDefault="004D38C3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>Biotechnological methods in breeding and seed production.</w:t>
      </w:r>
    </w:p>
    <w:p w:rsidR="002F76EB" w:rsidRDefault="00C9120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10. </w:t>
      </w:r>
      <w:r w:rsidR="002F76EB"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>Аймақтың нақты жағдайлары және өнімділіктің әртүрлі деңгейлеріндегі агроэкожүйелер үшін маңызды ауыл шаруашылық дақылдарының сорттары мен будандарының модельдерін құрудың қағидалары мен әдістері.</w:t>
      </w:r>
    </w:p>
    <w:p w:rsidR="00C9120B" w:rsidRPr="00E4086C" w:rsidRDefault="00C9120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>Принциы и методы создания</w:t>
      </w:r>
      <w:r w:rsidRPr="00E40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>моделей сортов и гибридов важнейших сельскохозяйственных культур</w:t>
      </w:r>
      <w:r w:rsidRPr="00E4086C">
        <w:rPr>
          <w:rFonts w:ascii="Times New Roman" w:eastAsia="Calibri" w:hAnsi="Times New Roman" w:cs="Times New Roman"/>
          <w:sz w:val="28"/>
          <w:szCs w:val="28"/>
        </w:rPr>
        <w:t xml:space="preserve"> для конкретных условий региона и </w:t>
      </w:r>
      <w:proofErr w:type="spellStart"/>
      <w:r w:rsidRPr="00E4086C">
        <w:rPr>
          <w:rFonts w:ascii="Times New Roman" w:eastAsia="Calibri" w:hAnsi="Times New Roman" w:cs="Times New Roman"/>
          <w:sz w:val="28"/>
          <w:szCs w:val="28"/>
        </w:rPr>
        <w:t>агроэкосистем</w:t>
      </w:r>
      <w:proofErr w:type="spellEnd"/>
      <w:r w:rsidRPr="00E4086C">
        <w:rPr>
          <w:rFonts w:ascii="Times New Roman" w:eastAsia="Calibri" w:hAnsi="Times New Roman" w:cs="Times New Roman"/>
          <w:sz w:val="28"/>
          <w:szCs w:val="28"/>
        </w:rPr>
        <w:t xml:space="preserve"> различного уровня продуктивности.</w:t>
      </w:r>
    </w:p>
    <w:p w:rsidR="00C9120B" w:rsidRPr="003A1CEF" w:rsidRDefault="00C9120B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>10. Principles and methods of creating models of varieties and hybrids of the most important crops for specific conditions of the region and agroecosystems of various levels of productivity.</w:t>
      </w:r>
    </w:p>
    <w:p w:rsidR="00C9120B" w:rsidRPr="00C9120B" w:rsidRDefault="00C9120B" w:rsidP="002C12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9120B" w:rsidRPr="00C9120B" w:rsidRDefault="00C9120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B1A95" w:rsidRDefault="000B1A95" w:rsidP="002C1217">
      <w:pPr>
        <w:spacing w:after="0" w:line="240" w:lineRule="auto"/>
        <w:rPr>
          <w:lang w:val="kk-KZ"/>
        </w:rPr>
      </w:pPr>
    </w:p>
    <w:sectPr w:rsidR="000B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7E83"/>
    <w:multiLevelType w:val="hybridMultilevel"/>
    <w:tmpl w:val="00807A4C"/>
    <w:lvl w:ilvl="0" w:tplc="686C7E3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71"/>
    <w:rsid w:val="00016419"/>
    <w:rsid w:val="000B1A95"/>
    <w:rsid w:val="002C1217"/>
    <w:rsid w:val="002F76EB"/>
    <w:rsid w:val="002F7F7A"/>
    <w:rsid w:val="003A1CEF"/>
    <w:rsid w:val="003D6E71"/>
    <w:rsid w:val="004155B6"/>
    <w:rsid w:val="004821CF"/>
    <w:rsid w:val="004D38C3"/>
    <w:rsid w:val="004D798F"/>
    <w:rsid w:val="004E190A"/>
    <w:rsid w:val="005B4603"/>
    <w:rsid w:val="0066675E"/>
    <w:rsid w:val="00807AF5"/>
    <w:rsid w:val="00A02500"/>
    <w:rsid w:val="00A74651"/>
    <w:rsid w:val="00A926C8"/>
    <w:rsid w:val="00C11329"/>
    <w:rsid w:val="00C9120B"/>
    <w:rsid w:val="00D84534"/>
    <w:rsid w:val="00E4086C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AC8A5-90BB-4288-BC83-3405113C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2024-08-05T07:16:00Z</dcterms:created>
  <dcterms:modified xsi:type="dcterms:W3CDTF">2024-08-05T07:16:00Z</dcterms:modified>
</cp:coreProperties>
</file>